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4CF06" w14:textId="77777777" w:rsidR="00DF71F8" w:rsidRPr="00DF71F8" w:rsidRDefault="00DF71F8" w:rsidP="00DF71F8">
      <w:pPr>
        <w:shd w:val="clear" w:color="auto" w:fill="F6F7F6"/>
        <w:spacing w:before="150" w:after="75" w:line="390" w:lineRule="atLeast"/>
        <w:outlineLvl w:val="0"/>
        <w:rPr>
          <w:rFonts w:ascii="Helvetica Neue" w:eastAsia="Times New Roman" w:hAnsi="Helvetica Neue" w:cs="Times New Roman"/>
          <w:color w:val="000000"/>
          <w:kern w:val="36"/>
          <w:sz w:val="30"/>
          <w:szCs w:val="30"/>
        </w:rPr>
      </w:pPr>
      <w:r w:rsidRPr="00DF71F8">
        <w:rPr>
          <w:rFonts w:ascii="Helvetica Neue" w:eastAsia="Times New Roman" w:hAnsi="Helvetica Neue" w:cs="Times New Roman"/>
          <w:color w:val="000000"/>
          <w:kern w:val="36"/>
          <w:sz w:val="30"/>
          <w:szCs w:val="30"/>
        </w:rPr>
        <w:t xml:space="preserve">Classroom and Enrollment Setup for COMPSCI </w:t>
      </w:r>
      <w:proofErr w:type="spellStart"/>
      <w:r w:rsidRPr="00DF71F8">
        <w:rPr>
          <w:rFonts w:ascii="Helvetica Neue" w:eastAsia="Times New Roman" w:hAnsi="Helvetica Neue" w:cs="Times New Roman"/>
          <w:color w:val="000000"/>
          <w:kern w:val="36"/>
          <w:sz w:val="30"/>
          <w:szCs w:val="30"/>
        </w:rPr>
        <w:t>DeCal</w:t>
      </w:r>
      <w:proofErr w:type="spellEnd"/>
      <w:r w:rsidRPr="00DF71F8">
        <w:rPr>
          <w:rFonts w:ascii="Helvetica Neue" w:eastAsia="Times New Roman" w:hAnsi="Helvetica Neue" w:cs="Times New Roman"/>
          <w:color w:val="000000"/>
          <w:kern w:val="36"/>
          <w:sz w:val="30"/>
          <w:szCs w:val="30"/>
        </w:rPr>
        <w:t xml:space="preserve"> Classes</w:t>
      </w:r>
    </w:p>
    <w:p w14:paraId="0F66E7EF"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br/>
      </w:r>
      <w:r w:rsidRPr="00DF71F8">
        <w:rPr>
          <w:rFonts w:ascii="Helvetica Neue" w:hAnsi="Helvetica Neue" w:cs="Times New Roman"/>
          <w:b/>
          <w:bCs/>
          <w:i/>
          <w:iCs/>
          <w:color w:val="333333"/>
          <w:sz w:val="20"/>
          <w:szCs w:val="20"/>
        </w:rPr>
        <w:t>Step 1:  Finalizing your Decal proposal form.</w:t>
      </w:r>
    </w:p>
    <w:p w14:paraId="79DC6BA0" w14:textId="77777777" w:rsidR="00DF71F8" w:rsidRPr="00DF71F8" w:rsidRDefault="00DF71F8" w:rsidP="00DF71F8">
      <w:pPr>
        <w:shd w:val="clear" w:color="auto" w:fill="F6F7F6"/>
        <w:spacing w:after="240"/>
        <w:rPr>
          <w:rFonts w:ascii="Helvetica Neue" w:hAnsi="Helvetica Neue" w:cs="Times New Roman"/>
          <w:color w:val="333333"/>
          <w:sz w:val="20"/>
          <w:szCs w:val="20"/>
        </w:rPr>
      </w:pPr>
      <w:r w:rsidRPr="00DF71F8">
        <w:rPr>
          <w:rFonts w:ascii="Helvetica Neue" w:hAnsi="Helvetica Neue" w:cs="Times New Roman"/>
          <w:color w:val="333333"/>
          <w:sz w:val="20"/>
          <w:szCs w:val="20"/>
        </w:rPr>
        <w:t>Once you have read (and promise to pay attention to) the information that follows below, you can put the name of the CS Scheduler or Enrollment Manager on the Decal form and fill in the bubble that says, “Yes”, you have engaged with us.</w:t>
      </w:r>
    </w:p>
    <w:p w14:paraId="1819D4FC"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b/>
          <w:bCs/>
          <w:i/>
          <w:iCs/>
          <w:color w:val="333333"/>
          <w:sz w:val="20"/>
          <w:szCs w:val="20"/>
        </w:rPr>
        <w:t xml:space="preserve">Step 2: Get a finalized </w:t>
      </w:r>
      <w:proofErr w:type="spellStart"/>
      <w:r w:rsidRPr="00DF71F8">
        <w:rPr>
          <w:rFonts w:ascii="Helvetica Neue" w:hAnsi="Helvetica Neue" w:cs="Times New Roman"/>
          <w:b/>
          <w:bCs/>
          <w:i/>
          <w:iCs/>
          <w:color w:val="333333"/>
          <w:sz w:val="20"/>
          <w:szCs w:val="20"/>
        </w:rPr>
        <w:t>DeCal</w:t>
      </w:r>
      <w:proofErr w:type="spellEnd"/>
      <w:r w:rsidRPr="00DF71F8">
        <w:rPr>
          <w:rFonts w:ascii="Helvetica Neue" w:hAnsi="Helvetica Neue" w:cs="Times New Roman"/>
          <w:b/>
          <w:bCs/>
          <w:i/>
          <w:iCs/>
          <w:color w:val="333333"/>
          <w:sz w:val="20"/>
          <w:szCs w:val="20"/>
        </w:rPr>
        <w:t xml:space="preserve"> proposal to CS Scheduling</w:t>
      </w:r>
    </w:p>
    <w:p w14:paraId="320C84C4"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The CS Scheduler is the person who reserves a room and sets up the class information into the enrollment system for your class.</w:t>
      </w:r>
    </w:p>
    <w:p w14:paraId="254E160B" w14:textId="77777777" w:rsidR="00DF71F8" w:rsidRPr="00DF71F8" w:rsidRDefault="00DF71F8" w:rsidP="00DF71F8">
      <w:pPr>
        <w:numPr>
          <w:ilvl w:val="0"/>
          <w:numId w:val="1"/>
        </w:numPr>
        <w:shd w:val="clear" w:color="auto" w:fill="F6F7F6"/>
        <w:spacing w:before="100" w:beforeAutospacing="1" w:after="75"/>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Once you have a completed a </w:t>
      </w:r>
      <w:hyperlink r:id="rId5" w:tgtFrame="_blank" w:history="1">
        <w:proofErr w:type="spellStart"/>
        <w:r w:rsidRPr="00DF71F8">
          <w:rPr>
            <w:rFonts w:ascii="Helvetica Neue" w:eastAsia="Times New Roman" w:hAnsi="Helvetica Neue" w:cs="Times New Roman"/>
            <w:color w:val="3C7CC0"/>
            <w:sz w:val="20"/>
            <w:szCs w:val="20"/>
            <w:u w:val="single"/>
          </w:rPr>
          <w:t>DeCal</w:t>
        </w:r>
        <w:proofErr w:type="spellEnd"/>
        <w:r w:rsidRPr="00DF71F8">
          <w:rPr>
            <w:rFonts w:ascii="Helvetica Neue" w:eastAsia="Times New Roman" w:hAnsi="Helvetica Neue" w:cs="Times New Roman"/>
            <w:color w:val="3C7CC0"/>
            <w:sz w:val="20"/>
            <w:szCs w:val="20"/>
            <w:u w:val="single"/>
          </w:rPr>
          <w:t xml:space="preserve"> proposal</w:t>
        </w:r>
      </w:hyperlink>
      <w:r w:rsidRPr="00DF71F8">
        <w:rPr>
          <w:rFonts w:ascii="Helvetica Neue" w:eastAsia="Times New Roman" w:hAnsi="Helvetica Neue" w:cs="Times New Roman"/>
          <w:color w:val="333333"/>
          <w:sz w:val="20"/>
          <w:szCs w:val="20"/>
        </w:rPr>
        <w:t> (including faculty sponsor letter, unit-value worksheet, syllabus, etc.), provide a complete and </w:t>
      </w:r>
      <w:r w:rsidRPr="00DF71F8">
        <w:rPr>
          <w:rFonts w:ascii="Helvetica Neue" w:eastAsia="Times New Roman" w:hAnsi="Helvetica Neue" w:cs="Times New Roman"/>
          <w:i/>
          <w:iCs/>
          <w:color w:val="333333"/>
          <w:sz w:val="20"/>
          <w:szCs w:val="20"/>
        </w:rPr>
        <w:t>fully</w:t>
      </w:r>
      <w:r w:rsidRPr="00DF71F8">
        <w:rPr>
          <w:rFonts w:ascii="Helvetica Neue" w:eastAsia="Times New Roman" w:hAnsi="Helvetica Neue" w:cs="Times New Roman"/>
          <w:color w:val="333333"/>
          <w:sz w:val="20"/>
          <w:szCs w:val="20"/>
        </w:rPr>
        <w:t> </w:t>
      </w:r>
      <w:r w:rsidRPr="00DF71F8">
        <w:rPr>
          <w:rFonts w:ascii="Helvetica Neue" w:eastAsia="Times New Roman" w:hAnsi="Helvetica Neue" w:cs="Times New Roman"/>
          <w:i/>
          <w:iCs/>
          <w:color w:val="333333"/>
          <w:sz w:val="20"/>
          <w:szCs w:val="20"/>
        </w:rPr>
        <w:t>signed</w:t>
      </w:r>
      <w:r w:rsidRPr="00DF71F8">
        <w:rPr>
          <w:rFonts w:ascii="Helvetica Neue" w:eastAsia="Times New Roman" w:hAnsi="Helvetica Neue" w:cs="Times New Roman"/>
          <w:color w:val="333333"/>
          <w:sz w:val="20"/>
          <w:szCs w:val="20"/>
        </w:rPr>
        <w:t> copy to the CS Scheduler either in person or as a PDF by email.</w:t>
      </w:r>
      <w:bookmarkStart w:id="0" w:name="_GoBack"/>
      <w:bookmarkEnd w:id="0"/>
    </w:p>
    <w:p w14:paraId="3FB0585F" w14:textId="77777777" w:rsidR="00DF71F8" w:rsidRPr="00DF71F8" w:rsidRDefault="00DF71F8" w:rsidP="00DF71F8">
      <w:pPr>
        <w:numPr>
          <w:ilvl w:val="0"/>
          <w:numId w:val="1"/>
        </w:numPr>
        <w:shd w:val="clear" w:color="auto" w:fill="F6F7F6"/>
        <w:spacing w:before="100" w:beforeAutospacing="1" w:after="75"/>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Send an email to the CS Scheduler with information needed to schedule the course: </w:t>
      </w:r>
    </w:p>
    <w:p w14:paraId="6B3B0D13" w14:textId="77777777" w:rsidR="00DF71F8" w:rsidRPr="00DF71F8" w:rsidRDefault="00DF71F8" w:rsidP="00DF71F8">
      <w:pPr>
        <w:numPr>
          <w:ilvl w:val="0"/>
          <w:numId w:val="2"/>
        </w:numPr>
        <w:shd w:val="clear" w:color="auto" w:fill="F6F7F6"/>
        <w:spacing w:before="100" w:beforeAutospacing="1" w:after="100" w:afterAutospacing="1" w:line="300" w:lineRule="atLeast"/>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 of seats needed</w:t>
      </w:r>
    </w:p>
    <w:p w14:paraId="53718691" w14:textId="77777777" w:rsidR="00DF71F8" w:rsidRPr="00DF71F8" w:rsidRDefault="00DF71F8" w:rsidP="00DF71F8">
      <w:pPr>
        <w:numPr>
          <w:ilvl w:val="0"/>
          <w:numId w:val="2"/>
        </w:numPr>
        <w:shd w:val="clear" w:color="auto" w:fill="F6F7F6"/>
        <w:spacing w:before="100" w:beforeAutospacing="1" w:after="100" w:afterAutospacing="1" w:line="300" w:lineRule="atLeast"/>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first choice of day(s)/time to teach,</w:t>
      </w:r>
    </w:p>
    <w:p w14:paraId="45443B79" w14:textId="77777777" w:rsidR="00DF71F8" w:rsidRPr="00DF71F8" w:rsidRDefault="00DF71F8" w:rsidP="00DF71F8">
      <w:pPr>
        <w:numPr>
          <w:ilvl w:val="0"/>
          <w:numId w:val="2"/>
        </w:numPr>
        <w:shd w:val="clear" w:color="auto" w:fill="F6F7F6"/>
        <w:spacing w:before="100" w:beforeAutospacing="1" w:after="100" w:afterAutospacing="1" w:line="300" w:lineRule="atLeast"/>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an acceptable range of other options for day(s)/time in case your first choice is not available</w:t>
      </w:r>
    </w:p>
    <w:p w14:paraId="65AA5FC8" w14:textId="77777777" w:rsidR="00DF71F8" w:rsidRPr="00DF71F8" w:rsidRDefault="00DF71F8" w:rsidP="00DF71F8">
      <w:pPr>
        <w:numPr>
          <w:ilvl w:val="0"/>
          <w:numId w:val="2"/>
        </w:numPr>
        <w:shd w:val="clear" w:color="auto" w:fill="F6F7F6"/>
        <w:spacing w:before="100" w:beforeAutospacing="1" w:after="100" w:afterAutospacing="1" w:line="300" w:lineRule="atLeast"/>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any specific characteristics of the room you would like to teach in (e.g., movable chairs, specific a/v equipment, etc.).  If you already have a location reserved, let the CS scheduler know that.</w:t>
      </w:r>
    </w:p>
    <w:p w14:paraId="542958CB" w14:textId="77777777" w:rsidR="00DF71F8" w:rsidRPr="00DF71F8" w:rsidRDefault="00DF71F8" w:rsidP="00DF71F8">
      <w:pPr>
        <w:numPr>
          <w:ilvl w:val="0"/>
          <w:numId w:val="3"/>
        </w:numPr>
        <w:shd w:val="clear" w:color="auto" w:fill="F6F7F6"/>
        <w:spacing w:before="100" w:beforeAutospacing="1" w:after="75"/>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b/>
          <w:bCs/>
          <w:color w:val="333333"/>
          <w:sz w:val="20"/>
          <w:szCs w:val="20"/>
        </w:rPr>
        <w:t>      </w:t>
      </w:r>
      <w:r w:rsidRPr="00DF71F8">
        <w:rPr>
          <w:rFonts w:ascii="Helvetica Neue" w:eastAsia="Times New Roman" w:hAnsi="Helvetica Neue" w:cs="Times New Roman"/>
          <w:color w:val="333333"/>
          <w:sz w:val="20"/>
          <w:szCs w:val="20"/>
        </w:rPr>
        <w:t>The CS Scheduler will create the course in the campus online schedule of classes and share the section # and the class # with you.  Campus Scheduling will be approached to reserve space for your class if there is no appropriate room in Soda.  The CS Scheduler will let you know when a room has been found and a specific schedule has been set.</w:t>
      </w:r>
    </w:p>
    <w:p w14:paraId="5140351E"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b/>
          <w:bCs/>
          <w:color w:val="333333"/>
          <w:sz w:val="20"/>
          <w:szCs w:val="20"/>
        </w:rPr>
        <w:t>Note</w:t>
      </w:r>
      <w:r w:rsidRPr="00DF71F8">
        <w:rPr>
          <w:rFonts w:ascii="Helvetica Neue" w:hAnsi="Helvetica Neue" w:cs="Times New Roman"/>
          <w:color w:val="333333"/>
          <w:sz w:val="20"/>
          <w:szCs w:val="20"/>
        </w:rPr>
        <w:t xml:space="preserve">: Classrooms for </w:t>
      </w:r>
      <w:proofErr w:type="spellStart"/>
      <w:r w:rsidRPr="00DF71F8">
        <w:rPr>
          <w:rFonts w:ascii="Helvetica Neue" w:hAnsi="Helvetica Neue" w:cs="Times New Roman"/>
          <w:color w:val="333333"/>
          <w:sz w:val="20"/>
          <w:szCs w:val="20"/>
        </w:rPr>
        <w:t>DeCal</w:t>
      </w:r>
      <w:proofErr w:type="spellEnd"/>
      <w:r w:rsidRPr="00DF71F8">
        <w:rPr>
          <w:rFonts w:ascii="Helvetica Neue" w:hAnsi="Helvetica Neue" w:cs="Times New Roman"/>
          <w:color w:val="333333"/>
          <w:sz w:val="20"/>
          <w:szCs w:val="20"/>
        </w:rPr>
        <w:t xml:space="preserve"> classes are set up via CS Scheduling. Please do not request a room via </w:t>
      </w:r>
      <w:proofErr w:type="spellStart"/>
      <w:r w:rsidRPr="00DF71F8">
        <w:rPr>
          <w:rFonts w:ascii="Helvetica Neue" w:hAnsi="Helvetica Neue" w:cs="Times New Roman"/>
          <w:color w:val="333333"/>
          <w:sz w:val="20"/>
          <w:szCs w:val="20"/>
        </w:rPr>
        <w:t>bcal</w:t>
      </w:r>
      <w:proofErr w:type="spellEnd"/>
      <w:r w:rsidRPr="00DF71F8">
        <w:rPr>
          <w:rFonts w:ascii="Helvetica Neue" w:hAnsi="Helvetica Neue" w:cs="Times New Roman"/>
          <w:color w:val="333333"/>
          <w:sz w:val="20"/>
          <w:szCs w:val="20"/>
        </w:rPr>
        <w:t xml:space="preserve"> in Soda Hall yourself.</w:t>
      </w:r>
    </w:p>
    <w:p w14:paraId="2742A3C8"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br/>
      </w:r>
      <w:r w:rsidRPr="00DF71F8">
        <w:rPr>
          <w:rFonts w:ascii="Helvetica Neue" w:hAnsi="Helvetica Neue" w:cs="Times New Roman"/>
          <w:b/>
          <w:bCs/>
          <w:i/>
          <w:iCs/>
          <w:color w:val="333333"/>
          <w:sz w:val="20"/>
          <w:szCs w:val="20"/>
        </w:rPr>
        <w:t>Step 3: Meet/email the CS Enrollment Manager</w:t>
      </w:r>
    </w:p>
    <w:p w14:paraId="4291E801"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The CS Enrollment Manager is the person who creates the enrollment capacity for your class and designates how students will be able to enroll. You will work with the Enrollment Manager for any enrollment-related issues as well.</w:t>
      </w:r>
    </w:p>
    <w:p w14:paraId="727E389D"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 xml:space="preserve">Once the CS Scheduler has provided you with the section number and class number for your </w:t>
      </w:r>
      <w:proofErr w:type="spellStart"/>
      <w:r w:rsidRPr="00DF71F8">
        <w:rPr>
          <w:rFonts w:ascii="Helvetica Neue" w:hAnsi="Helvetica Neue" w:cs="Times New Roman"/>
          <w:color w:val="333333"/>
          <w:sz w:val="20"/>
          <w:szCs w:val="20"/>
        </w:rPr>
        <w:t>DeCal</w:t>
      </w:r>
      <w:proofErr w:type="spellEnd"/>
      <w:r w:rsidRPr="00DF71F8">
        <w:rPr>
          <w:rFonts w:ascii="Helvetica Neue" w:hAnsi="Helvetica Neue" w:cs="Times New Roman"/>
          <w:color w:val="333333"/>
          <w:sz w:val="20"/>
          <w:szCs w:val="20"/>
        </w:rPr>
        <w:t xml:space="preserve"> class, you can contact the CS Enrollment Manager to discuss how to handle enrollment.</w:t>
      </w:r>
    </w:p>
    <w:p w14:paraId="6F4EDF76"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 </w:t>
      </w:r>
    </w:p>
    <w:p w14:paraId="3FDF9898"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 xml:space="preserve">There are three ways enrollment can be handled for a </w:t>
      </w:r>
      <w:proofErr w:type="spellStart"/>
      <w:r w:rsidRPr="00DF71F8">
        <w:rPr>
          <w:rFonts w:ascii="Helvetica Neue" w:hAnsi="Helvetica Neue" w:cs="Times New Roman"/>
          <w:color w:val="333333"/>
          <w:sz w:val="20"/>
          <w:szCs w:val="20"/>
        </w:rPr>
        <w:t>DeCal</w:t>
      </w:r>
      <w:proofErr w:type="spellEnd"/>
      <w:r w:rsidRPr="00DF71F8">
        <w:rPr>
          <w:rFonts w:ascii="Helvetica Neue" w:hAnsi="Helvetica Neue" w:cs="Times New Roman"/>
          <w:color w:val="333333"/>
          <w:sz w:val="20"/>
          <w:szCs w:val="20"/>
        </w:rPr>
        <w:t xml:space="preserve"> class:</w:t>
      </w:r>
    </w:p>
    <w:p w14:paraId="7FEDDA41" w14:textId="77777777" w:rsidR="00DF71F8" w:rsidRPr="00DF71F8" w:rsidRDefault="00DF71F8" w:rsidP="00DF71F8">
      <w:pPr>
        <w:numPr>
          <w:ilvl w:val="0"/>
          <w:numId w:val="4"/>
        </w:numPr>
        <w:shd w:val="clear" w:color="auto" w:fill="F6F7F6"/>
        <w:spacing w:before="100" w:beforeAutospacing="1" w:after="100" w:afterAutospacing="1" w:line="300" w:lineRule="atLeast"/>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w:t>
      </w:r>
      <w:r w:rsidRPr="00DF71F8">
        <w:rPr>
          <w:rFonts w:ascii="Helvetica Neue" w:eastAsia="Times New Roman" w:hAnsi="Helvetica Neue" w:cs="Times New Roman"/>
          <w:b/>
          <w:bCs/>
          <w:color w:val="333333"/>
          <w:sz w:val="20"/>
          <w:szCs w:val="20"/>
        </w:rPr>
        <w:t>Open enrollment</w:t>
      </w:r>
      <w:r w:rsidRPr="00DF71F8">
        <w:rPr>
          <w:rFonts w:ascii="Helvetica Neue" w:eastAsia="Times New Roman" w:hAnsi="Helvetica Neue" w:cs="Times New Roman"/>
          <w:color w:val="333333"/>
          <w:sz w:val="20"/>
          <w:szCs w:val="20"/>
        </w:rPr>
        <w:t> – this is first come, first enrolled no matter who the students are. No priority is given by major, no distinction is made between lower div, upper div or grad students. This method requires the least effort on your part but also allows the least control over enrollment.</w:t>
      </w:r>
    </w:p>
    <w:p w14:paraId="62DAE40D" w14:textId="77777777" w:rsidR="00DF71F8" w:rsidRPr="00DF71F8" w:rsidRDefault="00DF71F8" w:rsidP="00DF71F8">
      <w:pPr>
        <w:numPr>
          <w:ilvl w:val="0"/>
          <w:numId w:val="4"/>
        </w:numPr>
        <w:shd w:val="clear" w:color="auto" w:fill="F6F7F6"/>
        <w:spacing w:before="100" w:beforeAutospacing="1" w:after="100" w:afterAutospacing="1" w:line="300" w:lineRule="atLeast"/>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w:t>
      </w:r>
      <w:r w:rsidRPr="00DF71F8">
        <w:rPr>
          <w:rFonts w:ascii="Helvetica Neue" w:eastAsia="Times New Roman" w:hAnsi="Helvetica Neue" w:cs="Times New Roman"/>
          <w:b/>
          <w:bCs/>
          <w:color w:val="333333"/>
          <w:sz w:val="20"/>
          <w:szCs w:val="20"/>
        </w:rPr>
        <w:t>Permission code distributed by instructors</w:t>
      </w:r>
      <w:r w:rsidRPr="00DF71F8">
        <w:rPr>
          <w:rFonts w:ascii="Helvetica Neue" w:eastAsia="Times New Roman" w:hAnsi="Helvetica Neue" w:cs="Times New Roman"/>
          <w:color w:val="333333"/>
          <w:sz w:val="20"/>
          <w:szCs w:val="20"/>
        </w:rPr>
        <w:t xml:space="preserve"> – this is the most popular choice because it gives you the most flexibility and control. Enrollment is restricted to ‘instructor consent’ on Cal </w:t>
      </w:r>
      <w:r w:rsidRPr="00DF71F8">
        <w:rPr>
          <w:rFonts w:ascii="Helvetica Neue" w:eastAsia="Times New Roman" w:hAnsi="Helvetica Neue" w:cs="Times New Roman"/>
          <w:color w:val="333333"/>
          <w:sz w:val="20"/>
          <w:szCs w:val="20"/>
        </w:rPr>
        <w:lastRenderedPageBreak/>
        <w:t>Central. You can then create your own enrollment form outside Cal Central to help you determine who should get into the class.</w:t>
      </w:r>
      <w:r w:rsidRPr="00DF71F8">
        <w:rPr>
          <w:rFonts w:ascii="Helvetica Neue" w:eastAsia="Times New Roman" w:hAnsi="Helvetica Neue" w:cs="Times New Roman"/>
          <w:color w:val="333333"/>
          <w:sz w:val="20"/>
          <w:szCs w:val="20"/>
        </w:rPr>
        <w:br/>
      </w:r>
      <w:r w:rsidRPr="00DF71F8">
        <w:rPr>
          <w:rFonts w:ascii="Helvetica Neue" w:eastAsia="Times New Roman" w:hAnsi="Helvetica Neue" w:cs="Times New Roman"/>
          <w:color w:val="333333"/>
          <w:sz w:val="20"/>
          <w:szCs w:val="20"/>
        </w:rPr>
        <w:br/>
        <w:t>The CS Enrollment Manager provides you with SINGLE USE permission codes that you can distribute to approved students. They use these codes when they enroll into your class.</w:t>
      </w:r>
    </w:p>
    <w:p w14:paraId="026BAB0E" w14:textId="77777777" w:rsidR="00DF71F8" w:rsidRPr="00DF71F8" w:rsidRDefault="00DF71F8" w:rsidP="00DF71F8">
      <w:pPr>
        <w:numPr>
          <w:ilvl w:val="0"/>
          <w:numId w:val="4"/>
        </w:numPr>
        <w:shd w:val="clear" w:color="auto" w:fill="F6F7F6"/>
        <w:spacing w:before="100" w:beforeAutospacing="1" w:after="100" w:afterAutospacing="1" w:line="300" w:lineRule="atLeast"/>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w:t>
      </w:r>
      <w:r w:rsidRPr="00DF71F8">
        <w:rPr>
          <w:rFonts w:ascii="Helvetica Neue" w:eastAsia="Times New Roman" w:hAnsi="Helvetica Neue" w:cs="Times New Roman"/>
          <w:b/>
          <w:bCs/>
          <w:color w:val="333333"/>
          <w:sz w:val="20"/>
          <w:szCs w:val="20"/>
        </w:rPr>
        <w:t>Student-specific permission codes</w:t>
      </w:r>
      <w:r w:rsidRPr="00DF71F8">
        <w:rPr>
          <w:rFonts w:ascii="Helvetica Neue" w:eastAsia="Times New Roman" w:hAnsi="Helvetica Neue" w:cs="Times New Roman"/>
          <w:color w:val="333333"/>
          <w:sz w:val="20"/>
          <w:szCs w:val="20"/>
        </w:rPr>
        <w:t> – this option prevents students from applying to enroll in your class and then giving the single-use permission code to someone else. </w:t>
      </w:r>
      <w:r w:rsidRPr="00DF71F8">
        <w:rPr>
          <w:rFonts w:ascii="Helvetica Neue" w:eastAsia="Times New Roman" w:hAnsi="Helvetica Neue" w:cs="Times New Roman"/>
          <w:color w:val="333333"/>
          <w:sz w:val="20"/>
          <w:szCs w:val="20"/>
        </w:rPr>
        <w:br/>
      </w:r>
      <w:r w:rsidRPr="00DF71F8">
        <w:rPr>
          <w:rFonts w:ascii="Helvetica Neue" w:eastAsia="Times New Roman" w:hAnsi="Helvetica Neue" w:cs="Times New Roman"/>
          <w:color w:val="333333"/>
          <w:sz w:val="20"/>
          <w:szCs w:val="20"/>
        </w:rPr>
        <w:br/>
        <w:t>This method is secure but rarely used because it requires you to provide a full list of students (names and SIDs) to your class to the Enrollment Manager within the first four weeks of the semester. The CS Enrollment Manager then generates the student-specific permissions and you then must notify the students that they can enroll into the class.</w:t>
      </w:r>
    </w:p>
    <w:p w14:paraId="778DF3E0"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b/>
          <w:bCs/>
          <w:i/>
          <w:iCs/>
          <w:color w:val="333333"/>
          <w:sz w:val="20"/>
          <w:szCs w:val="20"/>
        </w:rPr>
        <w:t xml:space="preserve">Step 4: Request permission to get teaching credit for your </w:t>
      </w:r>
      <w:proofErr w:type="spellStart"/>
      <w:r w:rsidRPr="00DF71F8">
        <w:rPr>
          <w:rFonts w:ascii="Helvetica Neue" w:hAnsi="Helvetica Neue" w:cs="Times New Roman"/>
          <w:b/>
          <w:bCs/>
          <w:i/>
          <w:iCs/>
          <w:color w:val="333333"/>
          <w:sz w:val="20"/>
          <w:szCs w:val="20"/>
        </w:rPr>
        <w:t>DeCal</w:t>
      </w:r>
      <w:proofErr w:type="spellEnd"/>
    </w:p>
    <w:p w14:paraId="1BD1D6A2"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 xml:space="preserve">To get teaching credit for your </w:t>
      </w:r>
      <w:proofErr w:type="spellStart"/>
      <w:r w:rsidRPr="00DF71F8">
        <w:rPr>
          <w:rFonts w:ascii="Helvetica Neue" w:hAnsi="Helvetica Neue" w:cs="Times New Roman"/>
          <w:color w:val="333333"/>
          <w:sz w:val="20"/>
          <w:szCs w:val="20"/>
        </w:rPr>
        <w:t>DeCal</w:t>
      </w:r>
      <w:proofErr w:type="spellEnd"/>
      <w:r w:rsidRPr="00DF71F8">
        <w:rPr>
          <w:rFonts w:ascii="Helvetica Neue" w:hAnsi="Helvetica Neue" w:cs="Times New Roman"/>
          <w:color w:val="333333"/>
          <w:sz w:val="20"/>
          <w:szCs w:val="20"/>
        </w:rPr>
        <w:t>, you need to enroll into the CS399 section assigned to your faculty sponsor. To do this:</w:t>
      </w:r>
    </w:p>
    <w:p w14:paraId="5C23D1CD" w14:textId="77777777" w:rsidR="00DF71F8" w:rsidRPr="00DF71F8" w:rsidRDefault="00DF71F8" w:rsidP="00DF71F8">
      <w:pPr>
        <w:numPr>
          <w:ilvl w:val="0"/>
          <w:numId w:val="5"/>
        </w:numPr>
        <w:shd w:val="clear" w:color="auto" w:fill="F6F7F6"/>
        <w:spacing w:before="100" w:beforeAutospacing="1" w:after="75"/>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Create a list of instructors/TAs who need this credit. The list should include names and SIDs.</w:t>
      </w:r>
    </w:p>
    <w:p w14:paraId="65349437" w14:textId="77777777" w:rsidR="00DF71F8" w:rsidRPr="00DF71F8" w:rsidRDefault="00DF71F8" w:rsidP="00DF71F8">
      <w:pPr>
        <w:numPr>
          <w:ilvl w:val="0"/>
          <w:numId w:val="5"/>
        </w:numPr>
        <w:shd w:val="clear" w:color="auto" w:fill="F6F7F6"/>
        <w:spacing w:before="100" w:beforeAutospacing="1" w:after="75"/>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Provide and review this list with your faculty sponsor to ensure they know who they will be submitting grades for at the end of the semester.</w:t>
      </w:r>
    </w:p>
    <w:p w14:paraId="2D26EDA7" w14:textId="77777777" w:rsidR="00DF71F8" w:rsidRPr="00DF71F8" w:rsidRDefault="00DF71F8" w:rsidP="00DF71F8">
      <w:pPr>
        <w:numPr>
          <w:ilvl w:val="0"/>
          <w:numId w:val="5"/>
        </w:numPr>
        <w:shd w:val="clear" w:color="auto" w:fill="F6F7F6"/>
        <w:spacing w:before="100" w:beforeAutospacing="1" w:after="75"/>
        <w:ind w:left="675"/>
        <w:rPr>
          <w:rFonts w:ascii="Helvetica Neue" w:eastAsia="Times New Roman" w:hAnsi="Helvetica Neue" w:cs="Times New Roman"/>
          <w:color w:val="333333"/>
          <w:sz w:val="20"/>
          <w:szCs w:val="20"/>
        </w:rPr>
      </w:pPr>
      <w:r w:rsidRPr="00DF71F8">
        <w:rPr>
          <w:rFonts w:ascii="Helvetica Neue" w:eastAsia="Times New Roman" w:hAnsi="Helvetica Neue" w:cs="Times New Roman"/>
          <w:color w:val="333333"/>
          <w:sz w:val="20"/>
          <w:szCs w:val="20"/>
        </w:rPr>
        <w:t>      Email the list to the CS Enrollment Manager who will then create student-specific permissions for you and notify you when you can enroll for credit.</w:t>
      </w:r>
    </w:p>
    <w:p w14:paraId="4977FA2E"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b/>
          <w:bCs/>
          <w:i/>
          <w:iCs/>
          <w:color w:val="333333"/>
          <w:sz w:val="20"/>
          <w:szCs w:val="20"/>
        </w:rPr>
        <w:t xml:space="preserve">Step 5: Manage your </w:t>
      </w:r>
      <w:proofErr w:type="spellStart"/>
      <w:r w:rsidRPr="00DF71F8">
        <w:rPr>
          <w:rFonts w:ascii="Helvetica Neue" w:hAnsi="Helvetica Neue" w:cs="Times New Roman"/>
          <w:b/>
          <w:bCs/>
          <w:i/>
          <w:iCs/>
          <w:color w:val="333333"/>
          <w:sz w:val="20"/>
          <w:szCs w:val="20"/>
        </w:rPr>
        <w:t>DeCal</w:t>
      </w:r>
      <w:proofErr w:type="spellEnd"/>
      <w:r w:rsidRPr="00DF71F8">
        <w:rPr>
          <w:rFonts w:ascii="Helvetica Neue" w:hAnsi="Helvetica Neue" w:cs="Times New Roman"/>
          <w:b/>
          <w:bCs/>
          <w:i/>
          <w:iCs/>
          <w:color w:val="333333"/>
          <w:sz w:val="20"/>
          <w:szCs w:val="20"/>
        </w:rPr>
        <w:t xml:space="preserve"> enrollment/waitlist</w:t>
      </w:r>
    </w:p>
    <w:p w14:paraId="1AC5A0BD"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If you have a waitlist for your class and want to drop students who have enrolled but haven’t attended class, you can request a class roster from the CS Enrollment Manager to cross reference with your attendance records.  The Enrollment Manager would need any list of students you wish to drop for non-attendance by </w:t>
      </w:r>
      <w:r w:rsidRPr="00DF71F8">
        <w:rPr>
          <w:rFonts w:ascii="Helvetica Neue" w:hAnsi="Helvetica Neue" w:cs="Times New Roman"/>
          <w:i/>
          <w:iCs/>
          <w:color w:val="333333"/>
          <w:sz w:val="20"/>
          <w:szCs w:val="20"/>
        </w:rPr>
        <w:t>no later than 5pmWednesday of the third week of class</w:t>
      </w:r>
      <w:r w:rsidRPr="00DF71F8">
        <w:rPr>
          <w:rFonts w:ascii="Helvetica Neue" w:hAnsi="Helvetica Neue" w:cs="Times New Roman"/>
          <w:color w:val="333333"/>
          <w:sz w:val="20"/>
          <w:szCs w:val="20"/>
        </w:rPr>
        <w:t>. </w:t>
      </w:r>
    </w:p>
    <w:p w14:paraId="2AB426F6"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If you plan to drop students for non-attendance, you need to have communicated (in your syllabus and/or the class website) from the beginning of the semester that this is something you will do.</w:t>
      </w:r>
    </w:p>
    <w:p w14:paraId="5C477CF6"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 </w:t>
      </w:r>
    </w:p>
    <w:p w14:paraId="3D91E227"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Have additional questions? Please contact either the CS Scheduler or CS Enrollment Manager</w:t>
      </w:r>
    </w:p>
    <w:p w14:paraId="209DC484"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color w:val="333333"/>
          <w:sz w:val="20"/>
          <w:szCs w:val="20"/>
        </w:rPr>
        <w:t> </w:t>
      </w:r>
    </w:p>
    <w:p w14:paraId="5F88C754"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i/>
          <w:iCs/>
          <w:color w:val="333333"/>
          <w:sz w:val="20"/>
          <w:szCs w:val="20"/>
        </w:rPr>
        <w:t>As of 10/20/2017:</w:t>
      </w:r>
    </w:p>
    <w:p w14:paraId="1D53D761"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i/>
          <w:iCs/>
          <w:color w:val="333333"/>
          <w:sz w:val="20"/>
          <w:szCs w:val="20"/>
        </w:rPr>
        <w:t xml:space="preserve">CS Scheduler: Michael-David </w:t>
      </w:r>
      <w:proofErr w:type="spellStart"/>
      <w:r w:rsidRPr="00DF71F8">
        <w:rPr>
          <w:rFonts w:ascii="Helvetica Neue" w:hAnsi="Helvetica Neue" w:cs="Times New Roman"/>
          <w:i/>
          <w:iCs/>
          <w:color w:val="333333"/>
          <w:sz w:val="20"/>
          <w:szCs w:val="20"/>
        </w:rPr>
        <w:t>Sasson</w:t>
      </w:r>
      <w:proofErr w:type="spellEnd"/>
      <w:r w:rsidRPr="00DF71F8">
        <w:rPr>
          <w:rFonts w:ascii="Helvetica Neue" w:hAnsi="Helvetica Neue" w:cs="Times New Roman"/>
          <w:i/>
          <w:iCs/>
          <w:color w:val="333333"/>
          <w:sz w:val="20"/>
          <w:szCs w:val="20"/>
        </w:rPr>
        <w:t>, located in Soda 315</w:t>
      </w:r>
    </w:p>
    <w:p w14:paraId="347A735D" w14:textId="77777777" w:rsidR="00DF71F8" w:rsidRPr="00DF71F8" w:rsidRDefault="00DF71F8" w:rsidP="00DF71F8">
      <w:pPr>
        <w:shd w:val="clear" w:color="auto" w:fill="F6F7F6"/>
        <w:spacing w:after="30"/>
        <w:rPr>
          <w:rFonts w:ascii="Helvetica Neue" w:hAnsi="Helvetica Neue" w:cs="Times New Roman"/>
          <w:color w:val="333333"/>
          <w:sz w:val="20"/>
          <w:szCs w:val="20"/>
        </w:rPr>
      </w:pPr>
      <w:r w:rsidRPr="00DF71F8">
        <w:rPr>
          <w:rFonts w:ascii="Helvetica Neue" w:hAnsi="Helvetica Neue" w:cs="Times New Roman"/>
          <w:i/>
          <w:iCs/>
          <w:color w:val="333333"/>
          <w:sz w:val="20"/>
          <w:szCs w:val="20"/>
        </w:rPr>
        <w:t xml:space="preserve">CS Enrollment Manager: Cindy </w:t>
      </w:r>
      <w:proofErr w:type="spellStart"/>
      <w:r w:rsidRPr="00DF71F8">
        <w:rPr>
          <w:rFonts w:ascii="Helvetica Neue" w:hAnsi="Helvetica Neue" w:cs="Times New Roman"/>
          <w:i/>
          <w:iCs/>
          <w:color w:val="333333"/>
          <w:sz w:val="20"/>
          <w:szCs w:val="20"/>
        </w:rPr>
        <w:t>Conners</w:t>
      </w:r>
      <w:proofErr w:type="spellEnd"/>
      <w:r w:rsidRPr="00DF71F8">
        <w:rPr>
          <w:rFonts w:ascii="Helvetica Neue" w:hAnsi="Helvetica Neue" w:cs="Times New Roman"/>
          <w:i/>
          <w:iCs/>
          <w:color w:val="333333"/>
          <w:sz w:val="20"/>
          <w:szCs w:val="20"/>
        </w:rPr>
        <w:t>, located in Soda 379</w:t>
      </w:r>
    </w:p>
    <w:p w14:paraId="58A8896E" w14:textId="77777777" w:rsidR="00896B97" w:rsidRDefault="00896B97"/>
    <w:sectPr w:rsidR="00896B97" w:rsidSect="00797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B399E"/>
    <w:multiLevelType w:val="multilevel"/>
    <w:tmpl w:val="39F6E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E414E"/>
    <w:multiLevelType w:val="multilevel"/>
    <w:tmpl w:val="2EB6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F300D5"/>
    <w:multiLevelType w:val="multilevel"/>
    <w:tmpl w:val="25E88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526C8"/>
    <w:multiLevelType w:val="multilevel"/>
    <w:tmpl w:val="F09AD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B96812"/>
    <w:multiLevelType w:val="multilevel"/>
    <w:tmpl w:val="76065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F8"/>
    <w:rsid w:val="007978A9"/>
    <w:rsid w:val="00896B97"/>
    <w:rsid w:val="00BE5CC1"/>
    <w:rsid w:val="00DF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13E63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F71F8"/>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1F8"/>
    <w:rPr>
      <w:rFonts w:ascii="Times New Roman" w:hAnsi="Times New Roman"/>
      <w:b/>
      <w:bCs/>
      <w:kern w:val="36"/>
      <w:sz w:val="48"/>
      <w:szCs w:val="48"/>
    </w:rPr>
  </w:style>
  <w:style w:type="paragraph" w:styleId="NormalWeb">
    <w:name w:val="Normal (Web)"/>
    <w:basedOn w:val="Normal"/>
    <w:uiPriority w:val="99"/>
    <w:semiHidden/>
    <w:unhideWhenUsed/>
    <w:rsid w:val="00DF71F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DF71F8"/>
    <w:rPr>
      <w:b/>
      <w:bCs/>
    </w:rPr>
  </w:style>
  <w:style w:type="character" w:styleId="Emphasis">
    <w:name w:val="Emphasis"/>
    <w:basedOn w:val="DefaultParagraphFont"/>
    <w:uiPriority w:val="20"/>
    <w:qFormat/>
    <w:rsid w:val="00DF71F8"/>
    <w:rPr>
      <w:i/>
      <w:iCs/>
    </w:rPr>
  </w:style>
  <w:style w:type="character" w:styleId="Hyperlink">
    <w:name w:val="Hyperlink"/>
    <w:basedOn w:val="DefaultParagraphFont"/>
    <w:uiPriority w:val="99"/>
    <w:semiHidden/>
    <w:unhideWhenUsed/>
    <w:rsid w:val="00DF71F8"/>
    <w:rPr>
      <w:color w:val="0000FF"/>
      <w:u w:val="single"/>
    </w:rPr>
  </w:style>
  <w:style w:type="character" w:customStyle="1" w:styleId="aqj">
    <w:name w:val="aqj"/>
    <w:basedOn w:val="DefaultParagraphFont"/>
    <w:rsid w:val="00DF7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0062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cademic-senate.berkeley.edu/sites/default/files/course_proposal_form_packet_2017.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4341</Characters>
  <Application>Microsoft Macintosh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Classroom and Enrollment Setup for COMPSCI DeCal Classes</vt:lpstr>
    </vt:vector>
  </TitlesOfParts>
  <Company>UC Berkeley</Company>
  <LinksUpToDate>false</LinksUpToDate>
  <CharactersWithSpaces>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2017-12-19T16:32:00Z</dcterms:created>
  <dcterms:modified xsi:type="dcterms:W3CDTF">2017-12-19T16:40:00Z</dcterms:modified>
</cp:coreProperties>
</file>